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C1" w:rsidRPr="00494A29" w:rsidRDefault="002A22C1" w:rsidP="00FF2F03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bookmarkStart w:id="0" w:name="_GoBack"/>
      <w:bookmarkEnd w:id="0"/>
    </w:p>
    <w:p w:rsidR="00FF2F03" w:rsidRDefault="00FF2F03" w:rsidP="00065F5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65F52" w:rsidRPr="00494A29" w:rsidRDefault="00065F52" w:rsidP="00065F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4A29">
        <w:rPr>
          <w:b/>
          <w:bCs/>
          <w:sz w:val="28"/>
          <w:szCs w:val="28"/>
        </w:rPr>
        <w:t xml:space="preserve">О Б Ъ Я В Л Е Н И Е </w:t>
      </w:r>
      <w:r w:rsidR="00B21B3C" w:rsidRPr="00494A29">
        <w:rPr>
          <w:b/>
          <w:bCs/>
          <w:sz w:val="28"/>
          <w:szCs w:val="28"/>
        </w:rPr>
        <w:t xml:space="preserve"> </w:t>
      </w:r>
      <w:r w:rsidR="00B21B3C" w:rsidRPr="00494A29">
        <w:rPr>
          <w:b/>
          <w:bCs/>
          <w:sz w:val="28"/>
          <w:szCs w:val="28"/>
        </w:rPr>
        <w:br/>
        <w:t>о проведении конкурса на замещение вакантн</w:t>
      </w:r>
      <w:r w:rsidRPr="00494A29">
        <w:rPr>
          <w:b/>
          <w:bCs/>
          <w:sz w:val="28"/>
          <w:szCs w:val="28"/>
        </w:rPr>
        <w:t>ой</w:t>
      </w:r>
      <w:r w:rsidR="00B21B3C" w:rsidRPr="00494A29">
        <w:rPr>
          <w:b/>
          <w:bCs/>
          <w:sz w:val="28"/>
          <w:szCs w:val="28"/>
        </w:rPr>
        <w:t xml:space="preserve"> должност</w:t>
      </w:r>
      <w:r w:rsidRPr="00494A29">
        <w:rPr>
          <w:b/>
          <w:bCs/>
          <w:sz w:val="28"/>
          <w:szCs w:val="28"/>
        </w:rPr>
        <w:t>и</w:t>
      </w:r>
      <w:r w:rsidR="00B21B3C" w:rsidRPr="00494A29">
        <w:rPr>
          <w:b/>
          <w:bCs/>
          <w:sz w:val="28"/>
          <w:szCs w:val="28"/>
        </w:rPr>
        <w:t xml:space="preserve"> государственной гражданской службы в </w:t>
      </w:r>
      <w:r w:rsidRPr="00494A29">
        <w:rPr>
          <w:b/>
          <w:bCs/>
          <w:sz w:val="28"/>
          <w:szCs w:val="28"/>
        </w:rPr>
        <w:t>У</w:t>
      </w:r>
      <w:r w:rsidR="00B21B3C" w:rsidRPr="00494A29">
        <w:rPr>
          <w:b/>
          <w:bCs/>
          <w:sz w:val="28"/>
          <w:szCs w:val="28"/>
        </w:rPr>
        <w:t xml:space="preserve">правлении </w:t>
      </w:r>
      <w:r w:rsidRPr="00494A29">
        <w:rPr>
          <w:b/>
          <w:bCs/>
          <w:sz w:val="28"/>
          <w:szCs w:val="28"/>
        </w:rPr>
        <w:t xml:space="preserve">ветеринарии </w:t>
      </w:r>
    </w:p>
    <w:p w:rsidR="00B21B3C" w:rsidRPr="00494A29" w:rsidRDefault="00065F52" w:rsidP="00065F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4A29">
        <w:rPr>
          <w:b/>
          <w:bCs/>
          <w:sz w:val="28"/>
          <w:szCs w:val="28"/>
        </w:rPr>
        <w:t>Кабардино-Балкарской Республики</w:t>
      </w:r>
    </w:p>
    <w:p w:rsidR="00494A29" w:rsidRDefault="00494A29" w:rsidP="00065F52">
      <w:pPr>
        <w:pStyle w:val="a3"/>
        <w:spacing w:before="0" w:beforeAutospacing="0" w:after="0" w:afterAutospacing="0"/>
        <w:jc w:val="center"/>
      </w:pPr>
    </w:p>
    <w:p w:rsidR="003E7FF4" w:rsidRPr="00A370EE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>Управление ветеринарии Кабардино-Балкарской Республики (далее - Управление)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149C1">
        <w:rPr>
          <w:rFonts w:eastAsiaTheme="minorHAnsi"/>
          <w:sz w:val="28"/>
          <w:szCs w:val="28"/>
          <w:lang w:eastAsia="en-US"/>
        </w:rPr>
        <w:t>26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149C1">
        <w:rPr>
          <w:rFonts w:eastAsiaTheme="minorHAnsi"/>
          <w:sz w:val="28"/>
          <w:szCs w:val="28"/>
          <w:lang w:eastAsia="en-US"/>
        </w:rPr>
        <w:t>июля</w:t>
      </w:r>
      <w:r w:rsidRPr="00A370EE">
        <w:rPr>
          <w:rFonts w:eastAsiaTheme="minorHAnsi"/>
          <w:sz w:val="28"/>
          <w:szCs w:val="28"/>
          <w:lang w:eastAsia="en-US"/>
        </w:rPr>
        <w:t xml:space="preserve"> </w:t>
      </w:r>
      <w:r w:rsidR="00A149C1">
        <w:rPr>
          <w:rFonts w:eastAsiaTheme="minorHAnsi"/>
          <w:sz w:val="28"/>
          <w:szCs w:val="28"/>
          <w:lang w:eastAsia="en-US"/>
        </w:rPr>
        <w:t>2024</w:t>
      </w:r>
      <w:r w:rsidRPr="00A370EE">
        <w:rPr>
          <w:rFonts w:eastAsiaTheme="minorHAnsi"/>
          <w:sz w:val="28"/>
          <w:szCs w:val="28"/>
          <w:lang w:eastAsia="en-US"/>
        </w:rPr>
        <w:t xml:space="preserve"> года объявляет конкурс на замещение вакантной должности государственной гражданской службы Кабардино-Балкарской Республики </w:t>
      </w:r>
      <w:r w:rsidR="00317C23">
        <w:rPr>
          <w:color w:val="000000"/>
          <w:sz w:val="28"/>
          <w:szCs w:val="28"/>
          <w:shd w:val="clear" w:color="auto" w:fill="FFFFFF"/>
        </w:rPr>
        <w:t>главного специалиста - эксперта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отдела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правового обеспечения </w:t>
      </w:r>
      <w:r w:rsidRPr="00A370EE">
        <w:rPr>
          <w:rFonts w:eastAsiaTheme="minorHAnsi"/>
          <w:sz w:val="28"/>
          <w:szCs w:val="28"/>
          <w:lang w:eastAsia="en-US"/>
        </w:rPr>
        <w:t xml:space="preserve">Управления ветеринарии Кабардино-Балкарской Республики, относящейся к </w:t>
      </w:r>
      <w:r>
        <w:rPr>
          <w:rFonts w:eastAsiaTheme="minorHAnsi"/>
          <w:sz w:val="28"/>
          <w:szCs w:val="28"/>
          <w:lang w:eastAsia="en-US"/>
        </w:rPr>
        <w:t xml:space="preserve">категории «специалисты» старшей </w:t>
      </w:r>
      <w:r w:rsidRPr="00A370EE">
        <w:rPr>
          <w:rFonts w:eastAsiaTheme="minorHAnsi"/>
          <w:sz w:val="28"/>
          <w:szCs w:val="28"/>
          <w:lang w:eastAsia="en-US"/>
        </w:rPr>
        <w:t>групп</w:t>
      </w:r>
      <w:r>
        <w:rPr>
          <w:rFonts w:eastAsiaTheme="minorHAnsi"/>
          <w:sz w:val="28"/>
          <w:szCs w:val="28"/>
          <w:lang w:eastAsia="en-US"/>
        </w:rPr>
        <w:t>ы</w:t>
      </w:r>
      <w:r w:rsidRPr="00A370EE">
        <w:rPr>
          <w:rFonts w:eastAsiaTheme="minorHAnsi"/>
          <w:sz w:val="28"/>
          <w:szCs w:val="28"/>
          <w:lang w:eastAsia="en-US"/>
        </w:rPr>
        <w:t xml:space="preserve"> должностей.</w:t>
      </w:r>
    </w:p>
    <w:p w:rsidR="00317C23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Квалификационные </w:t>
      </w:r>
      <w:r w:rsidR="00C91CCF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требования </w:t>
      </w:r>
      <w:r w:rsidR="00C91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претенденту </w:t>
      </w:r>
      <w:r w:rsidR="00C91CCF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 </w:t>
      </w:r>
      <w:r w:rsidR="00C91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замещение</w:t>
      </w: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должности</w:t>
      </w:r>
      <w:r w:rsidRPr="00A370E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FF4" w:rsidRPr="006F769C" w:rsidRDefault="003E7FF4" w:rsidP="003E7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E620DF">
        <w:rPr>
          <w:rFonts w:ascii="Times New Roman" w:hAnsi="Times New Roman" w:cs="Times New Roman"/>
          <w:sz w:val="28"/>
          <w:szCs w:val="28"/>
        </w:rPr>
        <w:t>высше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620DF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20DF">
        <w:rPr>
          <w:rFonts w:ascii="Times New Roman" w:hAnsi="Times New Roman" w:cs="Times New Roman"/>
          <w:sz w:val="28"/>
          <w:szCs w:val="28"/>
        </w:rPr>
        <w:t xml:space="preserve"> и квалификаци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20DF">
        <w:rPr>
          <w:rFonts w:ascii="Times New Roman" w:hAnsi="Times New Roman" w:cs="Times New Roman"/>
          <w:sz w:val="28"/>
          <w:szCs w:val="28"/>
        </w:rPr>
        <w:t xml:space="preserve"> </w:t>
      </w:r>
      <w:r w:rsidR="00317C23">
        <w:rPr>
          <w:rFonts w:ascii="Times New Roman" w:hAnsi="Times New Roman" w:cs="Times New Roman"/>
          <w:sz w:val="28"/>
          <w:szCs w:val="28"/>
        </w:rPr>
        <w:t>п</w:t>
      </w:r>
      <w:r w:rsidRPr="00E620DF">
        <w:rPr>
          <w:rFonts w:ascii="Times New Roman" w:hAnsi="Times New Roman" w:cs="Times New Roman"/>
          <w:sz w:val="28"/>
          <w:szCs w:val="28"/>
        </w:rPr>
        <w:t>о специальности, направлению подготовки «Юриспруденция» в соответствии с документом об образовании и о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4CC6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A370EE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4CC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 w:rsidRPr="00A370EE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E2103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Республики, </w:t>
      </w:r>
      <w:r w:rsidRPr="00A370EE">
        <w:rPr>
          <w:rFonts w:ascii="Times New Roman" w:hAnsi="Times New Roman" w:cs="Times New Roman"/>
          <w:sz w:val="28"/>
          <w:szCs w:val="28"/>
        </w:rPr>
        <w:t>Трудово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370EE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70E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BE2103">
        <w:rPr>
          <w:rFonts w:ascii="Times New Roman" w:hAnsi="Times New Roman" w:cs="Times New Roman"/>
          <w:sz w:val="28"/>
          <w:szCs w:val="28"/>
        </w:rPr>
        <w:t xml:space="preserve">, </w:t>
      </w:r>
      <w:r w:rsidRPr="00A370E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370E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70EE">
        <w:rPr>
          <w:rFonts w:ascii="Times New Roman" w:hAnsi="Times New Roman" w:cs="Times New Roman"/>
          <w:sz w:val="28"/>
          <w:szCs w:val="28"/>
        </w:rPr>
        <w:t xml:space="preserve"> от 27.07.2004 № 79-ФЗ </w:t>
      </w:r>
      <w:r w:rsidR="00317C2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370EE">
        <w:rPr>
          <w:rFonts w:ascii="Times New Roman" w:hAnsi="Times New Roman" w:cs="Times New Roman"/>
          <w:sz w:val="28"/>
          <w:szCs w:val="28"/>
        </w:rPr>
        <w:t>«О государственной гражданско</w:t>
      </w:r>
      <w:r w:rsidRPr="00BE2103">
        <w:rPr>
          <w:rFonts w:ascii="Times New Roman" w:hAnsi="Times New Roman" w:cs="Times New Roman"/>
          <w:sz w:val="28"/>
          <w:szCs w:val="28"/>
        </w:rPr>
        <w:t xml:space="preserve">й службе Российской Федерации», </w:t>
      </w:r>
      <w:r w:rsidRPr="00A370EE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70EE">
        <w:rPr>
          <w:rFonts w:ascii="Times New Roman" w:hAnsi="Times New Roman" w:cs="Times New Roman"/>
          <w:sz w:val="28"/>
          <w:szCs w:val="28"/>
        </w:rPr>
        <w:t xml:space="preserve"> Кабардино-Балкарской Р</w:t>
      </w:r>
      <w:r w:rsidR="00317C23">
        <w:rPr>
          <w:rFonts w:ascii="Times New Roman" w:hAnsi="Times New Roman" w:cs="Times New Roman"/>
          <w:sz w:val="28"/>
          <w:szCs w:val="28"/>
        </w:rPr>
        <w:t>еспублики от 28.11.2005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103">
        <w:rPr>
          <w:rFonts w:ascii="Times New Roman" w:hAnsi="Times New Roman" w:cs="Times New Roman"/>
          <w:sz w:val="28"/>
          <w:szCs w:val="28"/>
        </w:rPr>
        <w:t>№ 81-РЗ</w:t>
      </w:r>
      <w:r w:rsidRPr="00A370EE">
        <w:rPr>
          <w:rFonts w:ascii="Times New Roman" w:hAnsi="Times New Roman" w:cs="Times New Roman"/>
          <w:sz w:val="28"/>
          <w:szCs w:val="28"/>
        </w:rPr>
        <w:t xml:space="preserve"> </w:t>
      </w:r>
      <w:r w:rsidR="00317C2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370EE">
        <w:rPr>
          <w:rFonts w:ascii="Times New Roman" w:hAnsi="Times New Roman" w:cs="Times New Roman"/>
          <w:sz w:val="28"/>
          <w:szCs w:val="28"/>
        </w:rPr>
        <w:t>«О государственной гражданской службе Кабардино-Балкарской Республики»</w:t>
      </w:r>
      <w:r w:rsidRPr="00BE2103">
        <w:rPr>
          <w:rFonts w:ascii="Times New Roman" w:hAnsi="Times New Roman" w:cs="Times New Roman"/>
          <w:sz w:val="28"/>
          <w:szCs w:val="28"/>
        </w:rPr>
        <w:t xml:space="preserve">, </w:t>
      </w:r>
      <w:r w:rsidRPr="00A370E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370E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70EE">
        <w:rPr>
          <w:rFonts w:ascii="Times New Roman" w:hAnsi="Times New Roman" w:cs="Times New Roman"/>
          <w:sz w:val="28"/>
          <w:szCs w:val="28"/>
        </w:rPr>
        <w:t xml:space="preserve"> от 25.12.2008 № 273-ФЗ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370EE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BE2103">
        <w:rPr>
          <w:rFonts w:ascii="Times New Roman" w:hAnsi="Times New Roman" w:cs="Times New Roman"/>
          <w:sz w:val="28"/>
          <w:szCs w:val="28"/>
        </w:rPr>
        <w:t>, закон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E2103">
        <w:rPr>
          <w:rFonts w:ascii="Times New Roman" w:hAnsi="Times New Roman" w:cs="Times New Roman"/>
          <w:sz w:val="28"/>
          <w:szCs w:val="28"/>
        </w:rPr>
        <w:t xml:space="preserve">  Кабардино-Балкарской Республики применительно к исполнению своих должностных обязанностей, прав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103">
        <w:rPr>
          <w:rFonts w:ascii="Times New Roman" w:hAnsi="Times New Roman" w:cs="Times New Roman"/>
          <w:sz w:val="28"/>
          <w:szCs w:val="28"/>
        </w:rPr>
        <w:t>и ответственности,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103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E210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 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E2103">
        <w:rPr>
          <w:rFonts w:ascii="Times New Roman" w:hAnsi="Times New Roman" w:cs="Times New Roman"/>
          <w:sz w:val="28"/>
          <w:szCs w:val="28"/>
        </w:rPr>
        <w:t>и Правительства Российской Федерации,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103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E2103">
        <w:rPr>
          <w:rFonts w:ascii="Times New Roman" w:hAnsi="Times New Roman" w:cs="Times New Roman"/>
          <w:sz w:val="28"/>
          <w:szCs w:val="28"/>
        </w:rPr>
        <w:t xml:space="preserve"> Главы Кабардино-Балкарской Республики  и Правительства Кабардино-Балкарской Республики,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103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103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103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E2103">
        <w:rPr>
          <w:rFonts w:ascii="Times New Roman" w:hAnsi="Times New Roman" w:cs="Times New Roman"/>
          <w:sz w:val="28"/>
          <w:szCs w:val="28"/>
        </w:rPr>
        <w:t xml:space="preserve"> Российской Федерации 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E2103">
        <w:rPr>
          <w:rFonts w:ascii="Times New Roman" w:hAnsi="Times New Roman" w:cs="Times New Roman"/>
          <w:sz w:val="28"/>
          <w:szCs w:val="28"/>
        </w:rPr>
        <w:t xml:space="preserve"> и Кабардино-Балкарской Республики, 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E2103">
        <w:rPr>
          <w:rFonts w:ascii="Times New Roman" w:hAnsi="Times New Roman" w:cs="Times New Roman"/>
          <w:sz w:val="28"/>
          <w:szCs w:val="28"/>
        </w:rPr>
        <w:t xml:space="preserve"> исполнительных органов государственной власти и органов местного самоуправления,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103">
        <w:rPr>
          <w:rFonts w:ascii="Times New Roman" w:hAnsi="Times New Roman" w:cs="Times New Roman"/>
          <w:sz w:val="28"/>
          <w:szCs w:val="28"/>
        </w:rPr>
        <w:t xml:space="preserve"> Правительства Ка</w:t>
      </w:r>
      <w:r w:rsidR="00A909DE">
        <w:rPr>
          <w:rFonts w:ascii="Times New Roman" w:hAnsi="Times New Roman" w:cs="Times New Roman"/>
          <w:sz w:val="28"/>
          <w:szCs w:val="28"/>
        </w:rPr>
        <w:t xml:space="preserve">бардино-Балкарской Республики, </w:t>
      </w:r>
      <w:r w:rsidRPr="00BE2103">
        <w:rPr>
          <w:rFonts w:ascii="Times New Roman" w:hAnsi="Times New Roman" w:cs="Times New Roman"/>
          <w:sz w:val="28"/>
          <w:szCs w:val="28"/>
        </w:rPr>
        <w:t>основ организации прохождения государственной гражданской службы, 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103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A909D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E2103">
        <w:rPr>
          <w:rFonts w:ascii="Times New Roman" w:hAnsi="Times New Roman" w:cs="Times New Roman"/>
          <w:sz w:val="28"/>
          <w:szCs w:val="28"/>
        </w:rPr>
        <w:t>со служебной информацией, основ делопроизводства, правил деловой этики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C23" w:rsidRDefault="003E7FF4" w:rsidP="003E7F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4CC6">
        <w:rPr>
          <w:rFonts w:ascii="Times New Roman" w:hAnsi="Times New Roman" w:cs="Times New Roman"/>
          <w:sz w:val="28"/>
          <w:szCs w:val="28"/>
        </w:rPr>
        <w:t>Требования к профессиональным навыкам:</w:t>
      </w:r>
    </w:p>
    <w:p w:rsidR="003E7FF4" w:rsidRDefault="003E7FF4" w:rsidP="003E7F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4CC6">
        <w:rPr>
          <w:rFonts w:ascii="Times New Roman" w:hAnsi="Times New Roman" w:cs="Times New Roman"/>
          <w:sz w:val="28"/>
          <w:szCs w:val="28"/>
        </w:rPr>
        <w:t>необходимо уметь работать с людьми, иметь развитые навыки коммуникации, уметь эффективно взаимодействовать  с работниками исполнительных органов государственной власти, органов местного самоуправления, учреждений, организаций, гражданами, оперативно принимать и реализовывать решения, владеть навыками межличностных отношений, уметь управлять временем, анализировать, владеть навыками делового письма, уметь пользоваться  современной компьютерной и оргтехникой, необходимым программным обеспечением, уметь работать с Интернет-ресурсами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FF4" w:rsidRPr="00BE4BE5" w:rsidRDefault="003E7FF4" w:rsidP="003E7FF4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lastRenderedPageBreak/>
        <w:t xml:space="preserve">В обязанности главного специалиста-эксперта </w:t>
      </w:r>
      <w:r>
        <w:rPr>
          <w:rFonts w:eastAsiaTheme="minorHAnsi"/>
          <w:sz w:val="28"/>
          <w:szCs w:val="28"/>
          <w:lang w:eastAsia="en-US"/>
        </w:rPr>
        <w:t>отдела правового обеспечения У</w:t>
      </w:r>
      <w:r w:rsidRPr="00BE4BE5">
        <w:rPr>
          <w:rFonts w:eastAsiaTheme="minorHAnsi"/>
          <w:sz w:val="28"/>
          <w:szCs w:val="28"/>
          <w:lang w:eastAsia="en-US"/>
        </w:rPr>
        <w:t>правления ветеринарии Кабардино-Балкарской Республики входит: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15, 16, 17 и 18 Федерального закона «О государственной гражданской службе Российской Федерации»;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соблюдать служебный рас</w:t>
      </w:r>
      <w:r w:rsidR="00317C23">
        <w:rPr>
          <w:rFonts w:eastAsiaTheme="minorHAnsi"/>
          <w:sz w:val="28"/>
          <w:szCs w:val="28"/>
          <w:lang w:eastAsia="en-US"/>
        </w:rPr>
        <w:t xml:space="preserve">порядок Управления ветеринарии </w:t>
      </w:r>
      <w:r w:rsidRPr="00BE4BE5">
        <w:rPr>
          <w:rFonts w:eastAsiaTheme="minorHAnsi"/>
          <w:sz w:val="28"/>
          <w:szCs w:val="28"/>
          <w:lang w:eastAsia="en-US"/>
        </w:rPr>
        <w:t>Кабардино-Балкарской Республики, правила и нормы охраны труда и противопожарной безопасности;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поддерживать уровень квалификации, необходимый для надлежащего исполнения должностных обязанностей;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соблюдать основные принципы, правила и нормы служебного поведения, определенные Кодексом этики и служебного поведения государственного гражданского служащего Управления ветеринарии Кабардино-Балкарской Республики.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- представлять ежегодно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порядке, установленном Указом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 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- представлять в установленном порядке сведения о своих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сделки; 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lastRenderedPageBreak/>
        <w:t>- представлять ежегодно в порядке, установленном Федеральным законом</w:t>
      </w:r>
      <w:r w:rsidR="00317C23">
        <w:rPr>
          <w:rFonts w:eastAsiaTheme="minorHAnsi"/>
          <w:sz w:val="28"/>
          <w:szCs w:val="28"/>
          <w:lang w:eastAsia="en-US"/>
        </w:rPr>
        <w:t xml:space="preserve">   </w:t>
      </w:r>
      <w:r w:rsidRPr="00BE4BE5">
        <w:rPr>
          <w:rFonts w:eastAsiaTheme="minorHAnsi"/>
          <w:sz w:val="28"/>
          <w:szCs w:val="28"/>
          <w:lang w:eastAsia="en-US"/>
        </w:rPr>
        <w:t xml:space="preserve"> «О государственной гражданской службе Российской Федерации», сведения об адресах сайтов и (или) страниц сайтов в информационно-телекоммуникационной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уведомлять в соответствии с требованиями Федерального закона</w:t>
      </w:r>
      <w:r w:rsidR="00317C23">
        <w:rPr>
          <w:rFonts w:eastAsiaTheme="minorHAnsi"/>
          <w:sz w:val="28"/>
          <w:szCs w:val="28"/>
          <w:lang w:eastAsia="en-US"/>
        </w:rPr>
        <w:t xml:space="preserve">                  «О противодействии коррупции» </w:t>
      </w:r>
      <w:r w:rsidRPr="00BE4BE5">
        <w:rPr>
          <w:rFonts w:eastAsiaTheme="minorHAnsi"/>
          <w:sz w:val="28"/>
          <w:szCs w:val="28"/>
          <w:lang w:eastAsia="en-US"/>
        </w:rPr>
        <w:t xml:space="preserve">в установленном порядке обо всех случаях непосредственного обращения к нему (гражданскому служащему) каких-либо лиц с целью склонения к совершению коррупционных правонарушений; 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Кроме того, он обязан:</w:t>
      </w:r>
    </w:p>
    <w:p w:rsidR="003E7FF4" w:rsidRPr="00BE4BE5" w:rsidRDefault="003E7FF4" w:rsidP="003E7FF4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- обеспечивать оперативное прохождение и сохранность служебной документации </w:t>
      </w:r>
      <w:r w:rsidRPr="004E058D">
        <w:rPr>
          <w:rFonts w:eastAsiaTheme="minorHAnsi"/>
          <w:sz w:val="28"/>
          <w:szCs w:val="28"/>
          <w:lang w:eastAsia="en-US"/>
        </w:rPr>
        <w:t>и</w:t>
      </w:r>
      <w:r w:rsidRPr="004E058D">
        <w:t xml:space="preserve"> </w:t>
      </w:r>
      <w:r w:rsidRPr="004E058D">
        <w:rPr>
          <w:rFonts w:eastAsiaTheme="minorHAnsi"/>
          <w:sz w:val="28"/>
          <w:szCs w:val="28"/>
          <w:lang w:eastAsia="en-US"/>
        </w:rPr>
        <w:t>к</w:t>
      </w:r>
      <w:r w:rsidRPr="00BE4BE5">
        <w:rPr>
          <w:rFonts w:eastAsiaTheme="minorHAnsi"/>
          <w:sz w:val="28"/>
          <w:szCs w:val="28"/>
          <w:lang w:eastAsia="en-US"/>
        </w:rPr>
        <w:t>онфиденциальной информации, быть аккуратным, внимательным, ответственным;</w:t>
      </w:r>
    </w:p>
    <w:p w:rsidR="003E7FF4" w:rsidRPr="0059054B" w:rsidRDefault="003E7FF4" w:rsidP="003E7FF4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выполнят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указания и распоряжения руководителя Управления, </w:t>
      </w:r>
      <w:r>
        <w:rPr>
          <w:rFonts w:ascii="Times New Roman" w:hAnsi="Times New Roman" w:cs="Times New Roman"/>
          <w:sz w:val="28"/>
          <w:szCs w:val="28"/>
        </w:rPr>
        <w:t>начальника отдела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правового обеспечения Управления ветеринарии Кабардино-Балкарской Республики, в установленные ими сроки;</w:t>
      </w:r>
    </w:p>
    <w:p w:rsidR="003E7FF4" w:rsidRDefault="003E7FF4" w:rsidP="003E7FF4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Pr="00A77668">
        <w:rPr>
          <w:rFonts w:ascii="Times New Roman" w:hAnsi="Times New Roman"/>
          <w:sz w:val="28"/>
          <w:szCs w:val="28"/>
        </w:rPr>
        <w:t>облюдат</w:t>
      </w:r>
      <w:r>
        <w:rPr>
          <w:rFonts w:ascii="Times New Roman" w:hAnsi="Times New Roman"/>
          <w:sz w:val="28"/>
          <w:szCs w:val="28"/>
        </w:rPr>
        <w:t>ь</w:t>
      </w:r>
      <w:r w:rsidRPr="00A77668">
        <w:rPr>
          <w:rFonts w:ascii="Times New Roman" w:hAnsi="Times New Roman"/>
          <w:sz w:val="28"/>
          <w:szCs w:val="28"/>
        </w:rPr>
        <w:t xml:space="preserve"> конфиденциальность в работе с информацией </w:t>
      </w:r>
      <w:r w:rsidR="00E81A09">
        <w:rPr>
          <w:rFonts w:ascii="Times New Roman" w:hAnsi="Times New Roman"/>
          <w:sz w:val="28"/>
          <w:szCs w:val="28"/>
        </w:rPr>
        <w:t xml:space="preserve">                          </w:t>
      </w:r>
      <w:r w:rsidRPr="00A77668">
        <w:rPr>
          <w:rFonts w:ascii="Times New Roman" w:hAnsi="Times New Roman"/>
          <w:sz w:val="28"/>
          <w:szCs w:val="28"/>
        </w:rPr>
        <w:t>и доку</w:t>
      </w:r>
      <w:r>
        <w:rPr>
          <w:rFonts w:ascii="Times New Roman" w:hAnsi="Times New Roman"/>
          <w:sz w:val="28"/>
          <w:szCs w:val="28"/>
        </w:rPr>
        <w:t>ментами;</w:t>
      </w:r>
    </w:p>
    <w:p w:rsidR="003E7FF4" w:rsidRPr="0059054B" w:rsidRDefault="003E7FF4" w:rsidP="003E7FF4">
      <w:pPr>
        <w:pStyle w:val="a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0299">
        <w:rPr>
          <w:sz w:val="28"/>
          <w:szCs w:val="28"/>
        </w:rPr>
        <w:t>участв</w:t>
      </w:r>
      <w:r>
        <w:rPr>
          <w:rFonts w:asciiTheme="minorHAnsi" w:hAnsiTheme="minorHAnsi"/>
          <w:sz w:val="28"/>
          <w:szCs w:val="28"/>
        </w:rPr>
        <w:t>овать</w:t>
      </w:r>
      <w:r w:rsidRPr="006A0299">
        <w:rPr>
          <w:sz w:val="28"/>
          <w:szCs w:val="28"/>
        </w:rPr>
        <w:t xml:space="preserve"> в разработке проектов нормативных правовых актов </w:t>
      </w:r>
      <w:r>
        <w:rPr>
          <w:sz w:val="28"/>
          <w:szCs w:val="28"/>
        </w:rPr>
        <w:t>Кабардино-Балкарской Республики</w:t>
      </w:r>
      <w:r w:rsidRPr="006A0299">
        <w:rPr>
          <w:sz w:val="28"/>
          <w:szCs w:val="28"/>
        </w:rPr>
        <w:t xml:space="preserve"> по вопросам, относящимся </w:t>
      </w:r>
      <w:r w:rsidR="00E81A09">
        <w:rPr>
          <w:rFonts w:asciiTheme="minorHAnsi" w:hAnsiTheme="minorHAnsi"/>
          <w:sz w:val="28"/>
          <w:szCs w:val="28"/>
        </w:rPr>
        <w:t xml:space="preserve">                                </w:t>
      </w:r>
      <w:r w:rsidRPr="006A0299">
        <w:rPr>
          <w:sz w:val="28"/>
          <w:szCs w:val="28"/>
        </w:rPr>
        <w:t xml:space="preserve">к установленной сфере деятельности </w:t>
      </w:r>
      <w:r>
        <w:rPr>
          <w:sz w:val="28"/>
          <w:szCs w:val="28"/>
        </w:rPr>
        <w:t>сектора</w:t>
      </w:r>
      <w:r w:rsidRPr="006A0299">
        <w:rPr>
          <w:sz w:val="28"/>
          <w:szCs w:val="28"/>
        </w:rPr>
        <w:t>;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3E7FF4" w:rsidRPr="00905FC7" w:rsidRDefault="003E7FF4" w:rsidP="003E7FF4">
      <w:pPr>
        <w:pStyle w:val="a5"/>
        <w:ind w:firstLine="709"/>
      </w:pPr>
      <w:r>
        <w:t>-</w:t>
      </w:r>
      <w:r w:rsidRPr="00905FC7">
        <w:t xml:space="preserve"> подготавливат</w:t>
      </w:r>
      <w:r>
        <w:t>ь</w:t>
      </w:r>
      <w:r w:rsidRPr="00905FC7">
        <w:t xml:space="preserve"> и оформлят</w:t>
      </w:r>
      <w:r>
        <w:t>ь</w:t>
      </w:r>
      <w:r w:rsidRPr="00905FC7">
        <w:t xml:space="preserve"> проекты приказов</w:t>
      </w:r>
      <w:r>
        <w:t xml:space="preserve"> руководителя Управления, постановлений и распоряжений Правительства</w:t>
      </w:r>
      <w:r w:rsidRPr="00905FC7">
        <w:t xml:space="preserve"> </w:t>
      </w:r>
      <w:r>
        <w:t xml:space="preserve">Кабардино-Балкарской Республики </w:t>
      </w:r>
      <w:r w:rsidRPr="00905FC7">
        <w:t xml:space="preserve">в соответствии с действующим законодательством </w:t>
      </w:r>
      <w:r w:rsidR="00E81A09">
        <w:t xml:space="preserve">           </w:t>
      </w:r>
      <w:r w:rsidRPr="00905FC7">
        <w:t>и нормативными документами;</w:t>
      </w:r>
    </w:p>
    <w:p w:rsidR="003E7FF4" w:rsidRPr="00905FC7" w:rsidRDefault="003E7FF4" w:rsidP="003E7FF4">
      <w:pPr>
        <w:pStyle w:val="a5"/>
        <w:ind w:firstLine="709"/>
      </w:pPr>
      <w:r>
        <w:t>-</w:t>
      </w:r>
      <w:r w:rsidRPr="00905FC7">
        <w:t xml:space="preserve"> организ</w:t>
      </w:r>
      <w:r>
        <w:t>овывать</w:t>
      </w:r>
      <w:r w:rsidRPr="00905FC7">
        <w:t xml:space="preserve"> проведение служебных проверок;</w:t>
      </w:r>
    </w:p>
    <w:p w:rsidR="003E7FF4" w:rsidRPr="00905FC7" w:rsidRDefault="003E7FF4" w:rsidP="003E7F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FC7">
        <w:rPr>
          <w:sz w:val="28"/>
          <w:szCs w:val="28"/>
        </w:rPr>
        <w:t xml:space="preserve"> обеспечиват</w:t>
      </w:r>
      <w:r>
        <w:rPr>
          <w:sz w:val="28"/>
          <w:szCs w:val="28"/>
        </w:rPr>
        <w:t>ь</w:t>
      </w:r>
      <w:r w:rsidRPr="00905FC7">
        <w:rPr>
          <w:sz w:val="28"/>
          <w:szCs w:val="28"/>
        </w:rPr>
        <w:t xml:space="preserve"> соблюдение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«</w:t>
      </w:r>
      <w:hyperlink r:id="rId7" w:history="1">
        <w:r w:rsidRPr="00905FC7">
          <w:rPr>
            <w:sz w:val="28"/>
            <w:szCs w:val="28"/>
          </w:rPr>
          <w:t>О противодействии коррупции»</w:t>
        </w:r>
      </w:hyperlink>
      <w:r w:rsidRPr="00905FC7">
        <w:rPr>
          <w:sz w:val="28"/>
          <w:szCs w:val="28"/>
        </w:rPr>
        <w:t>, «</w:t>
      </w:r>
      <w:hyperlink r:id="rId8" w:history="1">
        <w:r w:rsidRPr="00905FC7">
          <w:rPr>
            <w:sz w:val="28"/>
            <w:szCs w:val="28"/>
          </w:rPr>
          <w:t>О государственной гражданской службе</w:t>
        </w:r>
      </w:hyperlink>
      <w:r w:rsidRPr="00905FC7">
        <w:rPr>
          <w:sz w:val="28"/>
          <w:szCs w:val="28"/>
        </w:rPr>
        <w:t xml:space="preserve"> Российской Федерации», другими федеральными законами (далее - требования к служебному поведению) и нормативными правовыми актами Кабардино-Балкарской Республики;</w:t>
      </w:r>
    </w:p>
    <w:p w:rsidR="003E7FF4" w:rsidRPr="00905FC7" w:rsidRDefault="003E7FF4" w:rsidP="003E7F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FC7">
        <w:rPr>
          <w:sz w:val="28"/>
          <w:szCs w:val="28"/>
        </w:rPr>
        <w:t xml:space="preserve"> принимат</w:t>
      </w:r>
      <w:r>
        <w:rPr>
          <w:sz w:val="28"/>
          <w:szCs w:val="28"/>
        </w:rPr>
        <w:t>ь</w:t>
      </w:r>
      <w:r w:rsidRPr="00905FC7">
        <w:rPr>
          <w:sz w:val="28"/>
          <w:szCs w:val="28"/>
        </w:rPr>
        <w:t xml:space="preserve"> меры по выявлению и устранению причин и условий, способствующих возникновению конфликта интересов на государственной гражданской службе Кабардино-Балкарской Республики (далее – гражданская служба);</w:t>
      </w:r>
    </w:p>
    <w:p w:rsidR="003E7FF4" w:rsidRPr="00905FC7" w:rsidRDefault="003E7FF4" w:rsidP="003E7F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FC7">
        <w:rPr>
          <w:sz w:val="28"/>
          <w:szCs w:val="28"/>
        </w:rPr>
        <w:t xml:space="preserve"> оказыват</w:t>
      </w:r>
      <w:r>
        <w:rPr>
          <w:sz w:val="28"/>
          <w:szCs w:val="28"/>
        </w:rPr>
        <w:t>ь</w:t>
      </w:r>
      <w:r w:rsidRPr="00905FC7">
        <w:rPr>
          <w:sz w:val="28"/>
          <w:szCs w:val="28"/>
        </w:rPr>
        <w:t xml:space="preserve"> гражданским служащим консультативную помощь по вопросам, связанным с применением на практике требований к служебному поведению и </w:t>
      </w:r>
      <w:hyperlink r:id="rId9" w:history="1">
        <w:r w:rsidRPr="00905FC7">
          <w:rPr>
            <w:sz w:val="28"/>
            <w:szCs w:val="28"/>
          </w:rPr>
          <w:t>общих принципов</w:t>
        </w:r>
      </w:hyperlink>
      <w:r w:rsidRPr="00905FC7">
        <w:rPr>
          <w:sz w:val="28"/>
          <w:szCs w:val="28"/>
        </w:rPr>
        <w:t xml:space="preserve"> служебного поведения гражданских </w:t>
      </w:r>
      <w:r w:rsidRPr="00905FC7">
        <w:rPr>
          <w:sz w:val="28"/>
          <w:szCs w:val="28"/>
        </w:rPr>
        <w:lastRenderedPageBreak/>
        <w:t>служащих, утвержденных Указом Президента Российской Федерации от</w:t>
      </w:r>
      <w:r w:rsidR="00317C23">
        <w:rPr>
          <w:sz w:val="28"/>
          <w:szCs w:val="28"/>
        </w:rPr>
        <w:t xml:space="preserve">         </w:t>
      </w:r>
      <w:r w:rsidRPr="00905FC7">
        <w:rPr>
          <w:sz w:val="28"/>
          <w:szCs w:val="28"/>
        </w:rPr>
        <w:t xml:space="preserve"> 12 августа 2002 года № 885 «Об утверждении общих принципов служебного поведения государственных служащих»;</w:t>
      </w:r>
    </w:p>
    <w:p w:rsidR="003E7FF4" w:rsidRPr="00905FC7" w:rsidRDefault="003E7FF4" w:rsidP="003E7F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FC7">
        <w:rPr>
          <w:sz w:val="28"/>
          <w:szCs w:val="28"/>
        </w:rPr>
        <w:t xml:space="preserve"> подготавливат</w:t>
      </w:r>
      <w:r>
        <w:rPr>
          <w:sz w:val="28"/>
          <w:szCs w:val="28"/>
        </w:rPr>
        <w:t>ь</w:t>
      </w:r>
      <w:r w:rsidRPr="00905FC7">
        <w:rPr>
          <w:sz w:val="28"/>
          <w:szCs w:val="28"/>
        </w:rPr>
        <w:t xml:space="preserve"> в пределах своей компетенции проекты нормативных правовых актов о противодействии коррупции;</w:t>
      </w:r>
    </w:p>
    <w:p w:rsidR="003E7FF4" w:rsidRPr="00905FC7" w:rsidRDefault="003E7FF4" w:rsidP="003E7F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FC7">
        <w:rPr>
          <w:sz w:val="28"/>
          <w:szCs w:val="28"/>
        </w:rPr>
        <w:t xml:space="preserve"> взаимодейств</w:t>
      </w:r>
      <w:r>
        <w:rPr>
          <w:sz w:val="28"/>
          <w:szCs w:val="28"/>
        </w:rPr>
        <w:t>овать</w:t>
      </w:r>
      <w:r w:rsidRPr="00905FC7">
        <w:rPr>
          <w:sz w:val="28"/>
          <w:szCs w:val="28"/>
        </w:rPr>
        <w:t xml:space="preserve"> с правоохранительными органами </w:t>
      </w:r>
      <w:r w:rsidR="001D7FC5">
        <w:rPr>
          <w:sz w:val="28"/>
          <w:szCs w:val="28"/>
        </w:rPr>
        <w:t xml:space="preserve">                                       </w:t>
      </w:r>
      <w:r w:rsidRPr="00905FC7">
        <w:rPr>
          <w:sz w:val="28"/>
          <w:szCs w:val="28"/>
        </w:rPr>
        <w:t>в установленной сфере деятельности;</w:t>
      </w:r>
    </w:p>
    <w:p w:rsidR="003E7FF4" w:rsidRPr="0059054B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соблюдат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правила охраны труда, техники безопасности, требования противопожарной безопасности;</w:t>
      </w:r>
    </w:p>
    <w:p w:rsidR="003E7FF4" w:rsidRPr="0059054B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59054B">
        <w:rPr>
          <w:rFonts w:ascii="Times New Roman" w:hAnsi="Times New Roman" w:cs="Times New Roman"/>
          <w:sz w:val="28"/>
          <w:szCs w:val="28"/>
        </w:rPr>
        <w:t>гот</w:t>
      </w:r>
      <w:r>
        <w:rPr>
          <w:rFonts w:ascii="Times New Roman" w:hAnsi="Times New Roman" w:cs="Times New Roman"/>
          <w:sz w:val="28"/>
          <w:szCs w:val="28"/>
        </w:rPr>
        <w:t>авливать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ответы, справки и разъяснения на запросы </w:t>
      </w:r>
      <w:r w:rsidR="001D7FC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9054B">
        <w:rPr>
          <w:rFonts w:ascii="Times New Roman" w:hAnsi="Times New Roman" w:cs="Times New Roman"/>
          <w:sz w:val="28"/>
          <w:szCs w:val="28"/>
        </w:rPr>
        <w:t>и обращения государственных органов, юридических и физических лиц;</w:t>
      </w:r>
    </w:p>
    <w:p w:rsidR="003E7FF4" w:rsidRPr="0059054B" w:rsidRDefault="003E7FF4" w:rsidP="003E7F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проверят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соответствие ранее принятых правовых актов Управления новым нормам законодательства Российской Федерации и законодательства Кабардино-Балкарской Республики, готовит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предложения о внесении в них соответствующих изменений, дополнений либо о признании их утратившими силу;</w:t>
      </w:r>
    </w:p>
    <w:p w:rsidR="003E7FF4" w:rsidRPr="0059054B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оказыват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правовую помощь подведомственным организациям, входящим в систему государственной ветеринарной службы Кабардино-Балкарской Республики;</w:t>
      </w:r>
    </w:p>
    <w:p w:rsidR="003E7FF4" w:rsidRPr="0059054B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антикоррупционную экспертизу нормативных правовых актов Управления и их проектов;</w:t>
      </w:r>
    </w:p>
    <w:p w:rsidR="003E7FF4" w:rsidRPr="00905FC7" w:rsidRDefault="003E7FF4" w:rsidP="003E7FF4">
      <w:pPr>
        <w:pStyle w:val="a5"/>
        <w:ind w:firstLine="709"/>
      </w:pPr>
    </w:p>
    <w:p w:rsidR="003E7FF4" w:rsidRPr="00050E5D" w:rsidRDefault="003E7FF4" w:rsidP="003E7FF4">
      <w:pPr>
        <w:pStyle w:val="a7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50E5D">
        <w:rPr>
          <w:rFonts w:ascii="Times New Roman" w:hAnsi="Times New Roman" w:cs="Times New Roman"/>
          <w:sz w:val="28"/>
          <w:szCs w:val="28"/>
        </w:rPr>
        <w:t xml:space="preserve">Помимо основных прав гражданского служащего, предусмотренных статьей 14 Федерального закона, главный специалист-эксперт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050E5D">
        <w:rPr>
          <w:rFonts w:ascii="Times New Roman" w:hAnsi="Times New Roman" w:cs="Times New Roman"/>
          <w:sz w:val="28"/>
          <w:szCs w:val="28"/>
        </w:rPr>
        <w:t xml:space="preserve"> правового обеспечения Управления ветеринарии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E5D">
        <w:rPr>
          <w:rFonts w:ascii="Times New Roman" w:hAnsi="Times New Roman" w:cs="Times New Roman"/>
          <w:sz w:val="28"/>
          <w:szCs w:val="28"/>
        </w:rPr>
        <w:t>в пределах своей компетенции имеет право:</w:t>
      </w:r>
    </w:p>
    <w:p w:rsidR="003E7FF4" w:rsidRPr="00207563" w:rsidRDefault="003E7FF4" w:rsidP="003E7F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563">
        <w:rPr>
          <w:rFonts w:ascii="Times New Roman" w:hAnsi="Times New Roman" w:cs="Times New Roman"/>
          <w:sz w:val="28"/>
          <w:szCs w:val="28"/>
        </w:rPr>
        <w:t xml:space="preserve"> запрашивать и получать в установленном порядке информацию </w:t>
      </w:r>
      <w:r w:rsidR="001D7F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07563">
        <w:rPr>
          <w:rFonts w:ascii="Times New Roman" w:hAnsi="Times New Roman" w:cs="Times New Roman"/>
          <w:sz w:val="28"/>
          <w:szCs w:val="28"/>
        </w:rPr>
        <w:t>и материалы, необходимые для выполнения возложенных на главного специалиста-эксперта функций, от структурных подразделений Управления;</w:t>
      </w:r>
    </w:p>
    <w:p w:rsidR="003E7FF4" w:rsidRPr="00207563" w:rsidRDefault="003E7FF4" w:rsidP="003E7F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563">
        <w:rPr>
          <w:rFonts w:ascii="Times New Roman" w:hAnsi="Times New Roman" w:cs="Times New Roman"/>
          <w:sz w:val="28"/>
          <w:szCs w:val="28"/>
        </w:rPr>
        <w:t xml:space="preserve"> знакомиться с материалами, рассматриваемыми на совещаниях, семинарах, заседаниях, иных мероприятиях коллегиальных и совещательных органов и других формах коллективного обсуждения служебных вопросов, </w:t>
      </w:r>
      <w:r w:rsidR="001D7FC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07563">
        <w:rPr>
          <w:rFonts w:ascii="Times New Roman" w:hAnsi="Times New Roman" w:cs="Times New Roman"/>
          <w:sz w:val="28"/>
          <w:szCs w:val="28"/>
        </w:rPr>
        <w:t>а также итоговыми материалами по вопросам своей компетенции;</w:t>
      </w:r>
    </w:p>
    <w:p w:rsidR="003E7FF4" w:rsidRPr="00207563" w:rsidRDefault="003E7FF4" w:rsidP="003E7F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563">
        <w:rPr>
          <w:rFonts w:ascii="Times New Roman" w:hAnsi="Times New Roman" w:cs="Times New Roman"/>
          <w:sz w:val="28"/>
          <w:szCs w:val="28"/>
        </w:rPr>
        <w:t xml:space="preserve"> взаимодействовать в установленном порядке с работниками структурных подразделений Управления, с работниками органов исполнительной власти Кабардино-Балкарской Республики, федеральных органов исполнительной власти, а также подведомственных организаций по вопросам своей компетенции;</w:t>
      </w:r>
    </w:p>
    <w:p w:rsidR="003E7FF4" w:rsidRPr="00207563" w:rsidRDefault="003E7FF4" w:rsidP="003E7F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563">
        <w:rPr>
          <w:rFonts w:ascii="Times New Roman" w:hAnsi="Times New Roman" w:cs="Times New Roman"/>
          <w:sz w:val="28"/>
          <w:szCs w:val="28"/>
        </w:rPr>
        <w:t xml:space="preserve"> пользоваться в установленном порядке информационными материалами и банками данных Управления, государственными системами связи, коммуникациями и автотранспортом;</w:t>
      </w:r>
    </w:p>
    <w:p w:rsidR="003E7FF4" w:rsidRPr="005B05D1" w:rsidRDefault="003E7FF4" w:rsidP="003E7F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D1">
        <w:rPr>
          <w:rFonts w:ascii="Times New Roman" w:hAnsi="Times New Roman" w:cs="Times New Roman"/>
          <w:sz w:val="28"/>
          <w:szCs w:val="28"/>
        </w:rPr>
        <w:t xml:space="preserve">- участвовать в обсуждении служебных вопросов при планировании работы и подготовке отчетов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5B05D1">
        <w:rPr>
          <w:rFonts w:ascii="Times New Roman" w:hAnsi="Times New Roman" w:cs="Times New Roman"/>
          <w:sz w:val="28"/>
          <w:szCs w:val="28"/>
        </w:rPr>
        <w:t xml:space="preserve"> и других вопросов его деятельности; </w:t>
      </w:r>
    </w:p>
    <w:p w:rsidR="003E7FF4" w:rsidRPr="00CA382E" w:rsidRDefault="003E7FF4" w:rsidP="003E7FF4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CA382E">
        <w:rPr>
          <w:rFonts w:ascii="Times New Roman" w:hAnsi="Times New Roman" w:cs="Times New Roman"/>
          <w:sz w:val="28"/>
          <w:szCs w:val="28"/>
        </w:rPr>
        <w:lastRenderedPageBreak/>
        <w:t>Ответственность гражданского служащего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FF4" w:rsidRPr="007E5DC2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DC2">
        <w:rPr>
          <w:rFonts w:ascii="Times New Roman" w:hAnsi="Times New Roman" w:cs="Times New Roman"/>
          <w:sz w:val="28"/>
          <w:szCs w:val="28"/>
        </w:rPr>
        <w:t>Гражданский служащий несет дисциплинарную, гражданско-правовую, административную или уголовную ответственность в соответствии с федеральными законами в случае исполнения им неправомерного поручения.</w:t>
      </w:r>
    </w:p>
    <w:p w:rsidR="003E7FF4" w:rsidRPr="007E5DC2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DC2">
        <w:rPr>
          <w:rFonts w:ascii="Times New Roman" w:hAnsi="Times New Roman" w:cs="Times New Roman"/>
          <w:sz w:val="28"/>
          <w:szCs w:val="28"/>
        </w:rPr>
        <w:t>Согласно Федеральному закону «О противодействии коррупции» гражданский служащий несет уголовную, административную, гражданско-правовую и дисциплинарную ответственность в соответствии с законодательством Российской Федерации за совершение коррупционных правонарушений.</w:t>
      </w:r>
    </w:p>
    <w:p w:rsidR="003E7FF4" w:rsidRPr="008209A9" w:rsidRDefault="003E7FF4" w:rsidP="003E7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A9">
        <w:rPr>
          <w:rFonts w:ascii="Times New Roman" w:hAnsi="Times New Roman" w:cs="Times New Roman"/>
          <w:sz w:val="28"/>
          <w:szCs w:val="28"/>
        </w:rPr>
        <w:t xml:space="preserve">Право на участие в конкурсе имеют граждане Российской Федерации, достигшие возраста, установленного федеральным законом </w:t>
      </w:r>
      <w:r w:rsidR="001D7FC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209A9">
        <w:rPr>
          <w:rFonts w:ascii="Times New Roman" w:hAnsi="Times New Roman" w:cs="Times New Roman"/>
          <w:sz w:val="28"/>
          <w:szCs w:val="28"/>
        </w:rPr>
        <w:t>о государственной гражданской службе, владеющие государственным языком Российской Федерации, соответствующие установленным квалификационным требованиям к указанной вакантной   должности государственной гражданской службы.</w:t>
      </w:r>
    </w:p>
    <w:p w:rsidR="003E7FF4" w:rsidRPr="00755401" w:rsidRDefault="003E7FF4" w:rsidP="003E7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401">
        <w:rPr>
          <w:rFonts w:ascii="Times New Roman" w:hAnsi="Times New Roman" w:cs="Times New Roman"/>
          <w:sz w:val="28"/>
          <w:szCs w:val="28"/>
        </w:rPr>
        <w:t>Гражданин не допускается к участию в конкурсе в связи с его несоответствием квалификационным требованиям к указанной должности гражданской службы,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01">
        <w:rPr>
          <w:rFonts w:ascii="Times New Roman" w:hAnsi="Times New Roman" w:cs="Times New Roman"/>
          <w:sz w:val="28"/>
          <w:szCs w:val="28"/>
        </w:rPr>
        <w:t>связи 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E7FF4" w:rsidRPr="00755401" w:rsidRDefault="003E7FF4" w:rsidP="003E7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401">
        <w:rPr>
          <w:rFonts w:ascii="Times New Roman" w:hAnsi="Times New Roman" w:cs="Times New Roman"/>
          <w:sz w:val="28"/>
          <w:szCs w:val="28"/>
        </w:rPr>
        <w:t xml:space="preserve">Конкурс заключается в оценке профессионального уровня кандидатов на указанную должность государственной гражданской службы Кабардино-Балкарской Республики, их соответствия квалификационным требованиям к соответствующей должности. Конкурс проводится в форме </w:t>
      </w:r>
      <w:r>
        <w:rPr>
          <w:rFonts w:ascii="Times New Roman" w:hAnsi="Times New Roman" w:cs="Times New Roman"/>
          <w:sz w:val="28"/>
          <w:szCs w:val="28"/>
        </w:rPr>
        <w:t xml:space="preserve">тестирования и </w:t>
      </w:r>
      <w:r w:rsidRPr="00755401">
        <w:rPr>
          <w:rFonts w:ascii="Times New Roman" w:hAnsi="Times New Roman" w:cs="Times New Roman"/>
          <w:sz w:val="28"/>
          <w:szCs w:val="28"/>
        </w:rPr>
        <w:t>индивидуального собеседования.</w:t>
      </w:r>
    </w:p>
    <w:p w:rsidR="003E7FF4" w:rsidRPr="00A370EE" w:rsidRDefault="003E7FF4" w:rsidP="003E7FF4">
      <w:pPr>
        <w:pStyle w:val="a3"/>
        <w:spacing w:before="0" w:beforeAutospacing="0" w:after="0" w:afterAutospacing="0"/>
        <w:ind w:right="-144" w:firstLine="567"/>
        <w:jc w:val="both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>Перечень документов, представляемых кандидатами:</w:t>
      </w:r>
    </w:p>
    <w:p w:rsidR="003E7FF4" w:rsidRPr="00096BA5" w:rsidRDefault="003E7FF4" w:rsidP="003E7FF4">
      <w:pPr>
        <w:pStyle w:val="a4"/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заявление;</w:t>
      </w:r>
    </w:p>
    <w:p w:rsidR="003E7FF4" w:rsidRDefault="003E7FF4" w:rsidP="003E7FF4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собственноручно заполненная и подписанная анкета с фотографией (размер 3х4), форма которой утверждена распоряжением Правительства Российской Федерации от 26 мая 2005 года  № 667-р);</w:t>
      </w:r>
    </w:p>
    <w:p w:rsidR="003E7FF4" w:rsidRPr="00D77739" w:rsidRDefault="003E7FF4" w:rsidP="003E7FF4">
      <w:pPr>
        <w:pStyle w:val="a4"/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3E7FF4" w:rsidRPr="00755401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 профессиональном образовании, а также по желанию гражданина о  дополнительном профессиональном образовании, о присвоении ученой степени, ученого звания и др.;</w:t>
      </w:r>
    </w:p>
    <w:p w:rsidR="003E7FF4" w:rsidRPr="00755401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трудовой книжки или иные документы, подтверждающие трудовую (служебную) деятельность гражданина;</w:t>
      </w:r>
    </w:p>
    <w:p w:rsidR="003E7FF4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об отсутствии у гражданина заболевания, препятствующего поступлению на государственную гражданскую службу или ее прохождению (форма № 001-ГС/у), выданный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«психиатрия» и «психиатрия-наркология» (приказ </w:t>
      </w: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Министерства здравоохранения и социального развития Российской Федерации   от 14.12.2009 № 984н);</w:t>
      </w:r>
    </w:p>
    <w:p w:rsidR="003E7FF4" w:rsidRPr="006132F0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 xml:space="preserve">копия свидетельства о постановке физического лица на учет </w:t>
      </w:r>
      <w:r w:rsidR="001D7F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370EE">
        <w:rPr>
          <w:rFonts w:ascii="Times New Roman" w:hAnsi="Times New Roman" w:cs="Times New Roman"/>
          <w:sz w:val="28"/>
          <w:szCs w:val="28"/>
        </w:rPr>
        <w:t>в налоговом органе;</w:t>
      </w:r>
    </w:p>
    <w:p w:rsidR="003E7FF4" w:rsidRPr="006132F0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>копия свидетельства обязательного пенсионного страхования;</w:t>
      </w:r>
    </w:p>
    <w:p w:rsidR="003E7FF4" w:rsidRPr="00C347FE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3E7FF4" w:rsidRPr="001B69A2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справку об отсутствии сведений в Едином государственном реестре индивидуальных предпринимателей о приобретении статуса индивидуального предпринимателя;</w:t>
      </w:r>
    </w:p>
    <w:p w:rsidR="003E7FF4" w:rsidRDefault="003E7FF4" w:rsidP="003E7F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9A2">
        <w:rPr>
          <w:rFonts w:ascii="Times New Roman" w:hAnsi="Times New Roman" w:cs="Times New Roman"/>
          <w:sz w:val="28"/>
          <w:szCs w:val="28"/>
        </w:rPr>
        <w:t xml:space="preserve">справку о доходах, </w:t>
      </w:r>
      <w:hyperlink r:id="rId10" w:history="1">
        <w:r w:rsidRPr="001B69A2">
          <w:rPr>
            <w:rFonts w:ascii="Times New Roman" w:hAnsi="Times New Roman" w:cs="Times New Roman"/>
            <w:sz w:val="28"/>
            <w:szCs w:val="28"/>
          </w:rPr>
          <w:t xml:space="preserve"> об имуществе и обязательствах имущественного характера претендующего, а также сведения о доходах, расходах, об имуществе и обязательствах имущественного характера супруги (супруга), несовершеннолетнего ребенка претендующего по форме, утвержденной Указом Президента Российской Федерации от 23 июня 2014 г. № 460;</w:t>
        </w:r>
      </w:hyperlink>
    </w:p>
    <w:p w:rsidR="003E7FF4" w:rsidRPr="000563FF" w:rsidRDefault="003E7FF4" w:rsidP="003E7FF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69A2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r>
        <w:rPr>
          <w:rFonts w:ascii="Times New Roman" w:hAnsi="Times New Roman" w:cs="Times New Roman"/>
          <w:sz w:val="28"/>
          <w:szCs w:val="28"/>
        </w:rPr>
        <w:t>выданную по установленной форме;</w:t>
      </w:r>
    </w:p>
    <w:p w:rsidR="003E7FF4" w:rsidRPr="000563FF" w:rsidRDefault="006A662E" w:rsidP="003E7FF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1" w:history="1">
        <w:r w:rsidR="003E7FF4" w:rsidRPr="000563FF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согласие на обработку персональных данных. </w:t>
        </w:r>
      </w:hyperlink>
    </w:p>
    <w:p w:rsidR="003E7FF4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Копии документов о профессиональном образовании, а также о дополнительном профессиональном образовании, о присвоении ученой степени, ученого звания и документов о трудовой деятельности должны быть заверены нотариально или кадровой службой по месту работы (службы)</w:t>
      </w:r>
      <w:r w:rsidRPr="00A370EE">
        <w:rPr>
          <w:rFonts w:eastAsiaTheme="minorHAnsi"/>
          <w:sz w:val="28"/>
          <w:szCs w:val="28"/>
          <w:lang w:eastAsia="en-US"/>
        </w:rPr>
        <w:t>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Денежное содержание.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1. месячного оклада в соответствии с замещаемой должностью;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2. месячного оклада в соответствии с присвоенным ему классным чином государственной гражданской службы;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3. ежемесячной надбавки к должностному окладу за выслугу лет на гражданской службе (в размере от 10 до 30 процентов должностного оклада);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4. ежемесячной надбавки к должностному окладу за особые условия государственной гражданской службы для гражданских служащих, замещающих должности главной группы – от 60 до 90 процентов;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5. единовременной выплаты при предоставлении ежегодного оплачиваемого отпуска в размере двух месячных окладов денежного содержания (два должностных оклада и два оклада за классный чин);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53D9B">
        <w:rPr>
          <w:rFonts w:ascii="Times New Roman" w:hAnsi="Times New Roman" w:cs="Times New Roman"/>
          <w:sz w:val="28"/>
          <w:szCs w:val="28"/>
        </w:rPr>
        <w:t>.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Отпуска.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1. Ежегодный основной оплачиваемый отпуск предоставляется продолжительностью 30 календарных дней.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2. Ежегодный дополнительный оплачиваемый отпуск за выслугу лет, продолжительность которого исчисляется из расчета: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1 года до 5 лет – 1 календарный день;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5 до 10 лет – 5 календарных дней;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10 до 15 лет – 7 календарных дней;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15 лет и более – 10 календарных дней.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3. Ежегодный дополнительный отпуск за ненормированный служебный день продолжительностью 3 календарных дня может устанавливаться для государственных гражданских служащих старшей группы должностей категории «специалисты».</w:t>
      </w:r>
    </w:p>
    <w:p w:rsidR="004825D0" w:rsidRDefault="003E7FF4" w:rsidP="004825D0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Документы для участия в конкурсе  представляются  в </w:t>
      </w:r>
      <w:r>
        <w:rPr>
          <w:rFonts w:eastAsiaTheme="minorHAnsi"/>
          <w:sz w:val="28"/>
          <w:szCs w:val="28"/>
          <w:lang w:eastAsia="en-US"/>
        </w:rPr>
        <w:t xml:space="preserve">Управление ветеринарии Кабардино-Балкарской Республики </w:t>
      </w:r>
      <w:r w:rsidRPr="00085676">
        <w:rPr>
          <w:rFonts w:eastAsiaTheme="minorHAnsi"/>
          <w:sz w:val="28"/>
          <w:szCs w:val="28"/>
          <w:lang w:eastAsia="en-US"/>
        </w:rPr>
        <w:t xml:space="preserve"> в течение 21 дня с даты размещения  объявления на официальном сайте </w:t>
      </w:r>
      <w:r>
        <w:rPr>
          <w:rFonts w:eastAsiaTheme="minorHAnsi"/>
          <w:sz w:val="28"/>
          <w:szCs w:val="28"/>
          <w:lang w:eastAsia="en-US"/>
        </w:rPr>
        <w:t>Управления ветеринарии</w:t>
      </w:r>
      <w:r w:rsidRPr="00085676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 по адресу: г. Нальчик, ул. </w:t>
      </w:r>
      <w:r>
        <w:rPr>
          <w:rFonts w:eastAsiaTheme="minorHAnsi"/>
          <w:sz w:val="28"/>
          <w:szCs w:val="28"/>
          <w:lang w:eastAsia="en-US"/>
        </w:rPr>
        <w:t>им. Инессы Арманд</w:t>
      </w:r>
      <w:r w:rsidR="00BB78FD">
        <w:rPr>
          <w:rFonts w:eastAsiaTheme="minorHAnsi"/>
          <w:sz w:val="28"/>
          <w:szCs w:val="28"/>
          <w:lang w:eastAsia="en-US"/>
        </w:rPr>
        <w:t>, д.</w:t>
      </w:r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43</w:t>
      </w:r>
      <w:r w:rsidRPr="0008567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Управление ветеринарии </w:t>
      </w:r>
      <w:r w:rsidRPr="00085676">
        <w:rPr>
          <w:rFonts w:eastAsiaTheme="minorHAnsi"/>
          <w:sz w:val="28"/>
          <w:szCs w:val="28"/>
          <w:lang w:eastAsia="en-US"/>
        </w:rPr>
        <w:t>Кабардино-Балкарской Республики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BB78FD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>1</w:t>
      </w:r>
      <w:r w:rsidRPr="00085676">
        <w:rPr>
          <w:rFonts w:eastAsiaTheme="minorHAnsi"/>
          <w:sz w:val="28"/>
          <w:szCs w:val="28"/>
          <w:lang w:eastAsia="en-US"/>
        </w:rPr>
        <w:t xml:space="preserve"> этаж, </w:t>
      </w:r>
      <w:r>
        <w:rPr>
          <w:rFonts w:eastAsiaTheme="minorHAnsi"/>
          <w:sz w:val="28"/>
          <w:szCs w:val="28"/>
          <w:lang w:eastAsia="en-US"/>
        </w:rPr>
        <w:t xml:space="preserve">сектор </w:t>
      </w:r>
      <w:r w:rsidR="001D7FC5">
        <w:rPr>
          <w:rFonts w:eastAsiaTheme="minorHAnsi"/>
          <w:sz w:val="28"/>
          <w:szCs w:val="28"/>
          <w:lang w:eastAsia="en-US"/>
        </w:rPr>
        <w:t xml:space="preserve">по вопросам </w:t>
      </w:r>
      <w:r w:rsidRPr="00A370EE">
        <w:rPr>
          <w:rFonts w:eastAsiaTheme="minorHAnsi"/>
          <w:sz w:val="28"/>
          <w:szCs w:val="28"/>
          <w:lang w:eastAsia="en-US"/>
        </w:rPr>
        <w:t>государственной службы, кадров</w:t>
      </w:r>
      <w:r>
        <w:rPr>
          <w:rFonts w:eastAsiaTheme="minorHAnsi"/>
          <w:sz w:val="28"/>
          <w:szCs w:val="28"/>
          <w:lang w:eastAsia="en-US"/>
        </w:rPr>
        <w:t>,</w:t>
      </w:r>
      <w:r w:rsidRPr="00A370EE">
        <w:rPr>
          <w:rFonts w:eastAsiaTheme="minorHAnsi"/>
          <w:sz w:val="28"/>
          <w:szCs w:val="28"/>
          <w:lang w:eastAsia="en-US"/>
        </w:rPr>
        <w:t xml:space="preserve"> делопроизводства</w:t>
      </w:r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 w:rsidR="001D7FC5">
        <w:rPr>
          <w:rFonts w:eastAsiaTheme="minorHAnsi"/>
          <w:sz w:val="28"/>
          <w:szCs w:val="28"/>
          <w:lang w:eastAsia="en-US"/>
        </w:rPr>
        <w:t xml:space="preserve">и противодействия коррупции </w:t>
      </w:r>
      <w:r w:rsidRPr="00085676">
        <w:rPr>
          <w:rFonts w:eastAsiaTheme="minorHAnsi"/>
          <w:sz w:val="28"/>
          <w:szCs w:val="28"/>
          <w:lang w:eastAsia="en-US"/>
        </w:rPr>
        <w:t>с 9-00 до 1</w:t>
      </w:r>
      <w:r w:rsidR="001D7FC5">
        <w:rPr>
          <w:rFonts w:eastAsiaTheme="minorHAnsi"/>
          <w:sz w:val="28"/>
          <w:szCs w:val="28"/>
          <w:lang w:eastAsia="en-US"/>
        </w:rPr>
        <w:t>8</w:t>
      </w:r>
      <w:r w:rsidRPr="00085676">
        <w:rPr>
          <w:rFonts w:eastAsiaTheme="minorHAnsi"/>
          <w:sz w:val="28"/>
          <w:szCs w:val="28"/>
          <w:lang w:eastAsia="en-US"/>
        </w:rPr>
        <w:t>-00  кроме субботы   и воскресенья, перерыв  с 13.00 до 14.00.</w:t>
      </w:r>
    </w:p>
    <w:p w:rsidR="004825D0" w:rsidRPr="004825D0" w:rsidRDefault="004825D0" w:rsidP="004825D0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4825D0">
        <w:rPr>
          <w:rFonts w:eastAsiaTheme="minorHAnsi"/>
          <w:sz w:val="28"/>
          <w:szCs w:val="28"/>
          <w:lang w:eastAsia="en-US"/>
        </w:rPr>
        <w:t>Начало приема докумен</w:t>
      </w:r>
      <w:r w:rsidR="00A909DE">
        <w:rPr>
          <w:rFonts w:eastAsiaTheme="minorHAnsi"/>
          <w:sz w:val="28"/>
          <w:szCs w:val="28"/>
          <w:lang w:eastAsia="en-US"/>
        </w:rPr>
        <w:t>тов для участия в конкурсе с 09:</w:t>
      </w:r>
      <w:r w:rsidRPr="004825D0">
        <w:rPr>
          <w:rFonts w:eastAsiaTheme="minorHAnsi"/>
          <w:sz w:val="28"/>
          <w:szCs w:val="28"/>
          <w:lang w:eastAsia="en-US"/>
        </w:rPr>
        <w:t xml:space="preserve">00 </w:t>
      </w:r>
      <w:r w:rsidR="00C472A8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4825D0">
        <w:rPr>
          <w:rFonts w:eastAsiaTheme="minorHAnsi"/>
          <w:sz w:val="28"/>
          <w:szCs w:val="28"/>
          <w:lang w:eastAsia="en-US"/>
        </w:rPr>
        <w:t>«</w:t>
      </w:r>
      <w:r w:rsidR="00A149C1">
        <w:rPr>
          <w:rFonts w:eastAsiaTheme="minorHAnsi"/>
          <w:sz w:val="28"/>
          <w:szCs w:val="28"/>
          <w:lang w:eastAsia="en-US"/>
        </w:rPr>
        <w:t>26</w:t>
      </w:r>
      <w:r w:rsidRPr="004825D0">
        <w:rPr>
          <w:rFonts w:eastAsiaTheme="minorHAnsi"/>
          <w:sz w:val="28"/>
          <w:szCs w:val="28"/>
          <w:lang w:eastAsia="en-US"/>
        </w:rPr>
        <w:t xml:space="preserve">» </w:t>
      </w:r>
      <w:r w:rsidR="00A149C1">
        <w:rPr>
          <w:rFonts w:eastAsiaTheme="minorHAnsi"/>
          <w:sz w:val="28"/>
          <w:szCs w:val="28"/>
          <w:lang w:eastAsia="en-US"/>
        </w:rPr>
        <w:t>июля</w:t>
      </w:r>
      <w:r w:rsidRPr="004825D0">
        <w:rPr>
          <w:rFonts w:eastAsiaTheme="minorHAnsi"/>
          <w:sz w:val="28"/>
          <w:szCs w:val="28"/>
          <w:lang w:eastAsia="en-US"/>
        </w:rPr>
        <w:t xml:space="preserve"> </w:t>
      </w:r>
      <w:r w:rsidR="00A149C1">
        <w:rPr>
          <w:rFonts w:eastAsiaTheme="minorHAnsi"/>
          <w:sz w:val="28"/>
          <w:szCs w:val="28"/>
          <w:lang w:eastAsia="en-US"/>
        </w:rPr>
        <w:t>2024</w:t>
      </w:r>
      <w:r w:rsidR="00317C23">
        <w:rPr>
          <w:rFonts w:eastAsiaTheme="minorHAnsi"/>
          <w:sz w:val="28"/>
          <w:szCs w:val="28"/>
          <w:lang w:eastAsia="en-US"/>
        </w:rPr>
        <w:t xml:space="preserve"> года</w:t>
      </w:r>
      <w:r w:rsidRPr="004825D0">
        <w:rPr>
          <w:rFonts w:eastAsiaTheme="minorHAnsi"/>
          <w:sz w:val="28"/>
          <w:szCs w:val="28"/>
          <w:lang w:eastAsia="en-US"/>
        </w:rPr>
        <w:t>.</w:t>
      </w:r>
    </w:p>
    <w:p w:rsidR="003E7FF4" w:rsidRPr="00085676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Несвоевременное представление документов, представление их не </w:t>
      </w:r>
      <w:r w:rsidR="004825D0">
        <w:rPr>
          <w:rFonts w:eastAsiaTheme="minorHAnsi"/>
          <w:sz w:val="28"/>
          <w:szCs w:val="28"/>
          <w:lang w:eastAsia="en-US"/>
        </w:rPr>
        <w:t xml:space="preserve">          </w:t>
      </w:r>
      <w:r w:rsidRPr="00085676">
        <w:rPr>
          <w:rFonts w:eastAsiaTheme="minorHAnsi"/>
          <w:sz w:val="28"/>
          <w:szCs w:val="28"/>
          <w:lang w:eastAsia="en-US"/>
        </w:rPr>
        <w:t>в полном объеме или с нарушениями правил оформления без уважительной причины являются основанием для отказа гражданину  в их приеме.</w:t>
      </w:r>
    </w:p>
    <w:p w:rsidR="003E7FF4" w:rsidRPr="00A370EE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>За справками  обращаться по телефон</w:t>
      </w:r>
      <w:r>
        <w:rPr>
          <w:rFonts w:eastAsiaTheme="minorHAnsi"/>
          <w:sz w:val="28"/>
          <w:szCs w:val="28"/>
          <w:lang w:eastAsia="en-US"/>
        </w:rPr>
        <w:t>у</w:t>
      </w:r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40-64-39</w:t>
      </w:r>
      <w:r w:rsidRPr="00085676">
        <w:rPr>
          <w:rFonts w:eastAsiaTheme="minorHAnsi"/>
          <w:sz w:val="28"/>
          <w:szCs w:val="28"/>
          <w:lang w:eastAsia="en-US"/>
        </w:rPr>
        <w:t>.</w:t>
      </w:r>
      <w:r w:rsidR="00A909DE">
        <w:rPr>
          <w:rFonts w:eastAsiaTheme="minorHAnsi"/>
          <w:sz w:val="28"/>
          <w:szCs w:val="28"/>
          <w:lang w:eastAsia="en-US"/>
        </w:rPr>
        <w:t xml:space="preserve"> </w:t>
      </w:r>
      <w:r w:rsidRPr="00A370EE">
        <w:rPr>
          <w:rFonts w:eastAsiaTheme="minorHAnsi"/>
          <w:sz w:val="28"/>
          <w:szCs w:val="28"/>
          <w:lang w:eastAsia="en-US"/>
        </w:rPr>
        <w:t xml:space="preserve">О допуске к участию </w:t>
      </w:r>
      <w:r w:rsidR="00C472A8">
        <w:rPr>
          <w:rFonts w:eastAsiaTheme="minorHAnsi"/>
          <w:sz w:val="28"/>
          <w:szCs w:val="28"/>
          <w:lang w:eastAsia="en-US"/>
        </w:rPr>
        <w:t xml:space="preserve">   </w:t>
      </w:r>
      <w:r w:rsidRPr="00A370EE">
        <w:rPr>
          <w:rFonts w:eastAsiaTheme="minorHAnsi"/>
          <w:sz w:val="28"/>
          <w:szCs w:val="28"/>
          <w:lang w:eastAsia="en-US"/>
        </w:rPr>
        <w:t>в конкурсе и результатах конкурса кандидаты будут уведомлены письменно.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Претендент на замещение вакантной должности государственной гражданской службы, не допущенный к участию в конкурсе, вправе обжаловать это решение в соответствии с законодательством Российской Федерации в судебном порядке.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может быть обжаловано кандидатами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53D9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судебном порядке.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1E4" w:rsidRDefault="000A21E4" w:rsidP="003E7FF4">
      <w:pPr>
        <w:pStyle w:val="a3"/>
        <w:jc w:val="both"/>
      </w:pPr>
    </w:p>
    <w:sectPr w:rsidR="000A21E4" w:rsidSect="006A662E">
      <w:headerReference w:type="default" r:id="rId12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9A3" w:rsidRDefault="00EF39A3" w:rsidP="00494A29">
      <w:pPr>
        <w:spacing w:after="0" w:line="240" w:lineRule="auto"/>
      </w:pPr>
      <w:r>
        <w:separator/>
      </w:r>
    </w:p>
  </w:endnote>
  <w:endnote w:type="continuationSeparator" w:id="0">
    <w:p w:rsidR="00EF39A3" w:rsidRDefault="00EF39A3" w:rsidP="0049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9A3" w:rsidRDefault="00EF39A3" w:rsidP="00494A29">
      <w:pPr>
        <w:spacing w:after="0" w:line="240" w:lineRule="auto"/>
      </w:pPr>
      <w:r>
        <w:separator/>
      </w:r>
    </w:p>
  </w:footnote>
  <w:footnote w:type="continuationSeparator" w:id="0">
    <w:p w:rsidR="00EF39A3" w:rsidRDefault="00EF39A3" w:rsidP="0049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9082"/>
      <w:docPartObj>
        <w:docPartGallery w:val="Page Numbers (Top of Page)"/>
        <w:docPartUnique/>
      </w:docPartObj>
    </w:sdtPr>
    <w:sdtEndPr/>
    <w:sdtContent>
      <w:p w:rsidR="00494A29" w:rsidRDefault="00AF088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4A29" w:rsidRDefault="00494A2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76F"/>
    <w:multiLevelType w:val="multilevel"/>
    <w:tmpl w:val="7FCA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A307A"/>
    <w:multiLevelType w:val="multilevel"/>
    <w:tmpl w:val="E12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B3C"/>
    <w:rsid w:val="00035405"/>
    <w:rsid w:val="00065F52"/>
    <w:rsid w:val="00086A51"/>
    <w:rsid w:val="000A1F63"/>
    <w:rsid w:val="000A21E4"/>
    <w:rsid w:val="001D7FC5"/>
    <w:rsid w:val="002100A3"/>
    <w:rsid w:val="002260B5"/>
    <w:rsid w:val="00287E98"/>
    <w:rsid w:val="002A22C1"/>
    <w:rsid w:val="002A37C2"/>
    <w:rsid w:val="002E69D7"/>
    <w:rsid w:val="00316457"/>
    <w:rsid w:val="00317C23"/>
    <w:rsid w:val="00377F75"/>
    <w:rsid w:val="00386F95"/>
    <w:rsid w:val="003A24EA"/>
    <w:rsid w:val="003E7FF4"/>
    <w:rsid w:val="00404CF1"/>
    <w:rsid w:val="004372C7"/>
    <w:rsid w:val="00462E35"/>
    <w:rsid w:val="00472512"/>
    <w:rsid w:val="004825D0"/>
    <w:rsid w:val="004949BA"/>
    <w:rsid w:val="00494A29"/>
    <w:rsid w:val="004B475C"/>
    <w:rsid w:val="00552EA1"/>
    <w:rsid w:val="00557C62"/>
    <w:rsid w:val="0059493D"/>
    <w:rsid w:val="005B6647"/>
    <w:rsid w:val="0061041A"/>
    <w:rsid w:val="00625EF7"/>
    <w:rsid w:val="00651158"/>
    <w:rsid w:val="00693D06"/>
    <w:rsid w:val="006A662E"/>
    <w:rsid w:val="00765C4F"/>
    <w:rsid w:val="007A4221"/>
    <w:rsid w:val="007B7DCB"/>
    <w:rsid w:val="00836D8C"/>
    <w:rsid w:val="008543CD"/>
    <w:rsid w:val="0092092C"/>
    <w:rsid w:val="00961C1A"/>
    <w:rsid w:val="009A2103"/>
    <w:rsid w:val="009B6F1C"/>
    <w:rsid w:val="00A149C1"/>
    <w:rsid w:val="00A24CC8"/>
    <w:rsid w:val="00A53D9B"/>
    <w:rsid w:val="00A84642"/>
    <w:rsid w:val="00A909DE"/>
    <w:rsid w:val="00AF0885"/>
    <w:rsid w:val="00B21B3C"/>
    <w:rsid w:val="00BB78FD"/>
    <w:rsid w:val="00C16A00"/>
    <w:rsid w:val="00C472A8"/>
    <w:rsid w:val="00C67356"/>
    <w:rsid w:val="00C863D5"/>
    <w:rsid w:val="00C91CCF"/>
    <w:rsid w:val="00C963B0"/>
    <w:rsid w:val="00CA2622"/>
    <w:rsid w:val="00CC2696"/>
    <w:rsid w:val="00CF0FA5"/>
    <w:rsid w:val="00D17FB7"/>
    <w:rsid w:val="00D60F58"/>
    <w:rsid w:val="00D817D1"/>
    <w:rsid w:val="00DA00E3"/>
    <w:rsid w:val="00DB3B90"/>
    <w:rsid w:val="00DD7694"/>
    <w:rsid w:val="00DE33CF"/>
    <w:rsid w:val="00E81A09"/>
    <w:rsid w:val="00EF39A3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393A1-0247-4A3E-9C9F-0133B30D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7FF4"/>
    <w:pPr>
      <w:ind w:left="720"/>
      <w:contextualSpacing/>
    </w:pPr>
  </w:style>
  <w:style w:type="paragraph" w:customStyle="1" w:styleId="ConsPlusNormal">
    <w:name w:val="ConsPlusNormal"/>
    <w:rsid w:val="003E7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3E7F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3E7F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E7FF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E7FF4"/>
  </w:style>
  <w:style w:type="paragraph" w:styleId="a9">
    <w:name w:val="Plain Text"/>
    <w:basedOn w:val="a"/>
    <w:link w:val="aa"/>
    <w:rsid w:val="003E7FF4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3E7FF4"/>
    <w:rPr>
      <w:rFonts w:ascii="Verona" w:eastAsia="Verona" w:hAnsi="Verona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4A29"/>
  </w:style>
  <w:style w:type="paragraph" w:styleId="ad">
    <w:name w:val="footer"/>
    <w:basedOn w:val="a"/>
    <w:link w:val="ae"/>
    <w:uiPriority w:val="99"/>
    <w:semiHidden/>
    <w:unhideWhenUsed/>
    <w:rsid w:val="004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94A29"/>
  </w:style>
  <w:style w:type="paragraph" w:styleId="af">
    <w:name w:val="Balloon Text"/>
    <w:basedOn w:val="a"/>
    <w:link w:val="af0"/>
    <w:uiPriority w:val="99"/>
    <w:semiHidden/>
    <w:unhideWhenUsed/>
    <w:rsid w:val="006A6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A6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3B8F9E4E5FFABBA518C539B05A1344150223CD791DE2E2B14CAF98DFAF9F96AC9EC137099FF97FX66A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3B8F9E4E5FFABBA518C539B05A1344150D21C07E1AE2E2B14CAF98DFXA6F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trud.kbr.ru/docs/sogl_pers_inf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intrud.kbr.ru/docs/anticor/spr_doh_201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3B8F9E4E5FFABBA518C539B05A13441C0326C57212BFE8B915A39AD8A0C081ABD7CD36099FF2X76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</cp:lastModifiedBy>
  <cp:revision>10</cp:revision>
  <cp:lastPrinted>2024-07-25T07:03:00Z</cp:lastPrinted>
  <dcterms:created xsi:type="dcterms:W3CDTF">2023-07-19T07:54:00Z</dcterms:created>
  <dcterms:modified xsi:type="dcterms:W3CDTF">2024-07-25T07:04:00Z</dcterms:modified>
</cp:coreProperties>
</file>